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ОАО "РОССИЙСКИЕ ЖЕЛЕЗНЫЕ ДОРОГИ"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3"/>
      <w:bookmarkEnd w:id="1"/>
      <w:r>
        <w:rPr>
          <w:rFonts w:ascii="Calibri" w:hAnsi="Calibri" w:cs="Calibri"/>
          <w:b/>
          <w:bCs/>
        </w:rPr>
        <w:t>РАСПОРЯЖЕНИЕ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октября 2014 г. N 2547р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 КОМПЛЕКТОВАНИЯ НЕГОСУДАРСТВЕННЫХ (ЧАСТНЫХ) ОБРАЗОВАТЕЛЬНЫХ УЧРЕЖДЕНИЙ ОАО "РЖД"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упорядочения приема детей в негосударственные (частные) образовательные учреждения ОАО "РЖД":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и ввести в действие с 1 января 2015 г. прилагаемые </w:t>
      </w:r>
      <w:hyperlink w:anchor="Par1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комплектования негосударственных (частных) образовательных учреждений ОАО "РЖД".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с 1 января 2015 г. </w:t>
      </w:r>
      <w:hyperlink r:id="rId5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ОАО "РЖД" от 8 сентября 2005 г. N 1407р "Об утверждении Правил комплектования негосударственных дошкольных образовательных учреждений и негосударственных образовательных учреждений для детей дошкольного и младшего школьного возраста открытого акционерного общества "Российские железные дороги".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Контроль за исполнением настоящего распоряжения возложить на начальника Департамента управления персоналом </w:t>
      </w:r>
      <w:proofErr w:type="spellStart"/>
      <w:r>
        <w:rPr>
          <w:rFonts w:ascii="Calibri" w:hAnsi="Calibri" w:cs="Calibri"/>
        </w:rPr>
        <w:t>Награльяна</w:t>
      </w:r>
      <w:proofErr w:type="spellEnd"/>
      <w:r>
        <w:rPr>
          <w:rFonts w:ascii="Calibri" w:hAnsi="Calibri" w:cs="Calibri"/>
        </w:rPr>
        <w:t xml:space="preserve"> А.А.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 ОАО "РЖД"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В.И.Якунин</w:t>
      </w:r>
      <w:proofErr w:type="spellEnd"/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06F0" w:rsidRDefault="006006F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2" w:name="Par18"/>
      <w:bookmarkEnd w:id="2"/>
      <w:r>
        <w:rPr>
          <w:rFonts w:ascii="Calibri" w:hAnsi="Calibri" w:cs="Calibri"/>
        </w:rPr>
        <w:t>УТВЕРЖДЕНЫ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ОАО "РЖД"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29.10.2014 г. N 2547р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" w:name="Par22"/>
      <w:bookmarkEnd w:id="3"/>
      <w:r>
        <w:rPr>
          <w:rFonts w:ascii="Calibri" w:hAnsi="Calibri" w:cs="Calibri"/>
          <w:b/>
          <w:bCs/>
        </w:rPr>
        <w:t>ПРАВИЛА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КОМПЛЕКТОВАНИЯ НЕГОСУДАРСТВЕННЫХ (ЧАСТНЫХ) ОБРАЗОВАТЕЛЬНЫХ УЧРЕЖДЕНИЙ ОАО "РЖД"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комплектования негосударственных (частных) образовательных учреждений ОАО "РЖД" (далее - учреждения).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Комплектование учреждений производится в соответствии с плановыми заданиями по комплектованию учреждений на новый учебный год, которые ежегодно утверждаются Департаментом управления персоналом (далее - плановые задания).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плановых заданиях устанавливаются количество, виды и направленность групп (классов), предельная их наполняемость и длительность их работы в пределах, установленных санитарно-эпидемиологическими требованиями к работе соответствующих образовательных учреждений.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Службы управления персоналом железных дорог (далее - служба управления персоналом) ежегодно 1 мая и 1 ноября представляют в Департамент управления персоналом данные о выполнении учреждениями плановых заданий в учебном году, об очередности приема детей в учреждения и наличии в них свободных мест.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постановки на очередь (зачисления) ребенка в учреждение родители (законные представители) подают в учреждение заявление, справку с места работы, предъявляют документ, удостоверяющий личность родителя, свидетельство о рождении ребенка, медицинскую карту ребенка, документы, подтверждающие право родителей (законных представителей) на установление льгот по родительской плате (при необходимости).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Заявления регистрируются в книге регистрации заявлений на зачисление детей в учреждение (далее - книга регистрации), которая ведется по форме согласно </w:t>
      </w:r>
      <w:hyperlink w:anchor="Par65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. Листы книги регистрации нумеруются, прошиваются и скрепляются печатью учреждения.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 заявления размещается образовательным учреждением на информационном стенде и официальном сайте образовательного учреждения в сети Интернет.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предъявляемых при приеме документов хранятся в учреждении в течение периода обучения ребенка.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Заведующие и директора (далее - руководители) учреждений осуществляют прием детей в учреждение при наличии свободных мест в течение всего учебного года и представляют данные об очередности приема детей в службы управления персоналом.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службе управления персоналом под председательством заместителя начальника службы образуется комиссия по комплектованию учреждений (далее - комиссия), в состав которой включаются специалисты службы управления персоналом, руководители учреждений, представители профсоюзной организации железной дороги.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Комиссия распределяет места по учреждениям на основании плановых заданий и списков детей, составленных руководителями учреждений по книгам регистрации.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Места в учреждениях, не занятые детьми работников компании, могут по решению комиссии предоставляться детям работников сторонних организаций с взиманием стоимости предоставляемых услуг в учреждении в установленном порядке.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На основании решения комиссии, оформленного протоколом, выдается путевка в учреждение по форме согласно </w:t>
      </w:r>
      <w:hyperlink w:anchor="Par92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, подписанная председателем комиссии.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Взаимоотношения между учреждением и родителями (законными представителями) ребенка регулируются договором об образовании (далее - договор), предусматривающим основные характеристики образования, права, обязанности и ответственность сторон, стоимость предоставляемых услуг. Договор заключается при приеме ребенка в учреждение.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внесения в договор изменений заключается дополнительное соглашение к договору.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 подписывается в 2 экземплярах, один из которых выдается родителям (законным представителям) ребенка. При возмещении части стоимости предоставляемых учреждением услуг иными организациями, в которых работают (служат, обучаются) родители (законные представители) ребенка, между сторонами может заключаться трехсторонний договор.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Зачисление ребенка в учреждение оформляется приказом руководителя учреждения.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случае приема на обучение по образовательным программам дошкольного образования или за счет физических и (или) юридических лиц изданию распорядительного акта о приеме ребенка на обучение в учреждение предшествует заключение договора.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Отчисление воспитанника (учащегося) из учреждения оформляется приказом руководителя учреждения и может производиться: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заявлению родителей (законных представителей) воспитанника (учащегося);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медицинским показаниям;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несвоевременного внесения родителями (законными представителями) платы за содержание воспитанника в учреждении (позже 2 недель после установленного срока);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иных случаях, предусмотренных договором и уставом учреждения.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Место в учреждении сохраняется за воспитанником дошкольной группы в случае болезни или карантина при наличии медицинского документа, отпуска родителей (законных представителей) сроком до 75 дней в год при наличии заявления родителей (законных представителей), прохождения санаторно-курортного лечения при наличии соответствующего документа.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Руководители учреждений ежегодно по состоянию на 1 января и 1 августа уточняют сведения о месте работы родителей (законных представителей) на основании представляемых родителями (законными представителями) справок.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Согласно уставу учреждения руководитель учреждения осуществляет прием детей и комплектование групп (классов) в соответствии с настоящими Правилами и плановым заданием с учетом возраста детей, состояния здоровья, индивидуальных особенностей.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Дети с ограниченными возможностями здоровья принимаются в дошкольную группу компенсирующей направленности при наличии в учреждении условий для коррекционной работы с согласия родителей (законных представителей) по заключению психолого-медико-педагогической комиссии.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При приеме ребенка в учреждение руководитель учреждения обязан ознакомить родителей (законных представителей) с уставом учреждения,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(обучающихся).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о приеме ребенка в учреждение ставится личная подпись родителей (законных представителей) об ознакомлении с указанными документами, а также о согласии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Руководитель учреждения издает ежегодно 1 сентября приказ о комплектовании учреждения на новый учебный год, в котором указываются количество, направленность и виды групп (классов), предельная наполняемость групп (классов), длительность работы групп.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В учреждении ведется книга учета воспитанников (учащихся) в электронном виде (далее - книга учета) по форме согласно </w:t>
      </w:r>
      <w:hyperlink w:anchor="Par124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.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Книга учета предназначена для регистрации сведений о детях и родителях (законных представителях) и контроля за движением контингента воспитанников (учащихся) в учреждении.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 по состоянию на 1 сентября руководитель учреждения обязан подвести итоги за прошедший учебный год и зафиксировать их в книге учета, отметив количество принятых и выбывших детей в течение учебного года (с указанием причины выбытия).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Книга учета формируется на бумажном носителе ежегодно по состоянию V на 1 января и 1 сентября и хранится в учреждении.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Листы в книге учета нумеруются, прошиваются и скрепляются печатью учреждения.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Служба управления персоналом контролирует вопрос комплектования учреждений всех видов, осуществляющих свою деятельность в границе железной дороги.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515EE" w:rsidSect="004E41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4" w:name="Par65"/>
      <w:bookmarkEnd w:id="4"/>
    </w:p>
    <w:p w:rsidR="00E61214" w:rsidRDefault="00E61214" w:rsidP="00E612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E61214" w:rsidRDefault="00E61214" w:rsidP="00E61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комплектования негосударственных</w:t>
      </w:r>
    </w:p>
    <w:p w:rsidR="00E61214" w:rsidRDefault="00E61214" w:rsidP="00E61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(частных) образовательных учреждений ОАО "РЖД"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КНИГА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заявлений на зачисление детей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_______________________________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(полное наименование учреждения)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6"/>
        <w:gridCol w:w="1392"/>
        <w:gridCol w:w="1508"/>
        <w:gridCol w:w="1972"/>
        <w:gridCol w:w="812"/>
        <w:gridCol w:w="1508"/>
        <w:gridCol w:w="1624"/>
        <w:gridCol w:w="1160"/>
        <w:gridCol w:w="1740"/>
      </w:tblGrid>
      <w:tr w:rsidR="00D515EE">
        <w:trPr>
          <w:tblCellSpacing w:w="5" w:type="nil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Фамилия, </w:t>
            </w:r>
          </w:p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имя    </w:t>
            </w:r>
          </w:p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ребенка, </w:t>
            </w:r>
          </w:p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</w:t>
            </w:r>
          </w:p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рождения 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Ф.И.О., место работы,   </w:t>
            </w:r>
          </w:p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должность родителей    </w:t>
            </w:r>
          </w:p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(законных представителей), </w:t>
            </w:r>
          </w:p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телефон          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Регистрация    </w:t>
            </w:r>
          </w:p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заявления     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Дата, N   </w:t>
            </w:r>
          </w:p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протокола о </w:t>
            </w:r>
          </w:p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зачислении 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Дата, N </w:t>
            </w:r>
          </w:p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путевки 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Дата     </w:t>
            </w:r>
          </w:p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поступления </w:t>
            </w:r>
          </w:p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учреждение </w:t>
            </w:r>
          </w:p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(или отзыва </w:t>
            </w:r>
          </w:p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заявления)  </w:t>
            </w:r>
          </w:p>
        </w:tc>
      </w:tr>
      <w:tr w:rsidR="00D515EE">
        <w:trPr>
          <w:tblCellSpacing w:w="5" w:type="nil"/>
        </w:trPr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мать    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отец    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подпись  </w:t>
            </w:r>
          </w:p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родителя  </w:t>
            </w: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1214" w:rsidRDefault="00E6121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92"/>
      <w:bookmarkEnd w:id="5"/>
      <w:r>
        <w:rPr>
          <w:rFonts w:ascii="Calibri" w:hAnsi="Calibri" w:cs="Calibri"/>
        </w:rPr>
        <w:t>Приложение N 2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комплектования негосударственных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(частных) образовательных учреждений ОАО "РЖД"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15EE" w:rsidRDefault="00D515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Открытое акционерное общество "Российские железные дороги" железная</w:t>
      </w:r>
    </w:p>
    <w:p w:rsidR="00D515EE" w:rsidRDefault="00D515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дорога - ___________________________ филиал ОАО "РЖД"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5EE" w:rsidRDefault="00D515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ПУТЕВКА</w:t>
      </w:r>
    </w:p>
    <w:p w:rsidR="00D515EE" w:rsidRDefault="00D515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от "__" ____________                                          20 __г. N__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5EE" w:rsidRDefault="00D515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Принять ребенка __________________________________________________________</w:t>
      </w:r>
    </w:p>
    <w:p w:rsidR="00D515EE" w:rsidRDefault="00D515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(фамилия, имя, отчество)</w:t>
      </w:r>
    </w:p>
    <w:p w:rsidR="00D515EE" w:rsidRDefault="00D515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Дата рождения ребенка ____________________________________________________</w:t>
      </w:r>
    </w:p>
    <w:p w:rsidR="00D515EE" w:rsidRDefault="00D515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Домашний адрес ___________________________________________________________</w:t>
      </w:r>
    </w:p>
    <w:p w:rsidR="00D515EE" w:rsidRDefault="00D515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Отец _____________________________________________________________________</w:t>
      </w:r>
    </w:p>
    <w:p w:rsidR="00D515EE" w:rsidRDefault="00D515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(фамилия, имя, отчество)</w:t>
      </w:r>
    </w:p>
    <w:p w:rsidR="00D515EE" w:rsidRDefault="00D515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Мать _____________________________________________________________________</w:t>
      </w:r>
    </w:p>
    <w:p w:rsidR="00D515EE" w:rsidRDefault="00D515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(фамилия, имя, отчество)</w:t>
      </w:r>
    </w:p>
    <w:p w:rsidR="00D515EE" w:rsidRDefault="00D515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 ________________________________________________________________________</w:t>
      </w:r>
    </w:p>
    <w:p w:rsidR="00D515EE" w:rsidRDefault="00D515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(полное наименование учреждения)</w:t>
      </w:r>
    </w:p>
    <w:p w:rsidR="00D515EE" w:rsidRDefault="00D515EE">
      <w:pPr>
        <w:pStyle w:val="ConsPlusNonformat"/>
        <w:rPr>
          <w:sz w:val="18"/>
          <w:szCs w:val="18"/>
        </w:rPr>
      </w:pPr>
    </w:p>
    <w:p w:rsidR="00D515EE" w:rsidRDefault="00D515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Председатель комиссии</w:t>
      </w:r>
    </w:p>
    <w:p w:rsidR="00D515EE" w:rsidRDefault="00D515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 комплектованию негосударственных</w:t>
      </w:r>
    </w:p>
    <w:p w:rsidR="00D515EE" w:rsidRDefault="00D515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(частных) образовательных</w:t>
      </w:r>
    </w:p>
    <w:p w:rsidR="00D515EE" w:rsidRDefault="00D515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учреждений ОАО "РЖД"  ____________________________________________________</w:t>
      </w:r>
    </w:p>
    <w:p w:rsidR="00D515EE" w:rsidRDefault="00D515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(подпись)                  (ФИО)</w:t>
      </w:r>
    </w:p>
    <w:p w:rsidR="00D515EE" w:rsidRDefault="00D515E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МП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1214" w:rsidRDefault="00E6121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124"/>
      <w:bookmarkEnd w:id="6"/>
      <w:r>
        <w:rPr>
          <w:rFonts w:ascii="Calibri" w:hAnsi="Calibri" w:cs="Calibri"/>
        </w:rPr>
        <w:t>Приложение N 3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комплектования негосударственных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(частных) образовательных учреждений ОАО "РЖД"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Книга учета воспитанников (учащихся)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(полное наименование учреждения)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"__"________ 20__ г.</w:t>
      </w:r>
    </w:p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1188"/>
        <w:gridCol w:w="1089"/>
        <w:gridCol w:w="1485"/>
        <w:gridCol w:w="990"/>
        <w:gridCol w:w="1089"/>
        <w:gridCol w:w="1089"/>
        <w:gridCol w:w="990"/>
        <w:gridCol w:w="1089"/>
        <w:gridCol w:w="1386"/>
        <w:gridCol w:w="1089"/>
        <w:gridCol w:w="1485"/>
        <w:gridCol w:w="990"/>
      </w:tblGrid>
      <w:tr w:rsidR="00D515EE">
        <w:trPr>
          <w:trHeight w:val="320"/>
          <w:tblCellSpacing w:w="5" w:type="nil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 </w:t>
            </w:r>
          </w:p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п/п 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Фамилия, </w:t>
            </w:r>
          </w:p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имя    </w:t>
            </w:r>
          </w:p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ребенка  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Дата   </w:t>
            </w:r>
          </w:p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рождения 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Домашний   </w:t>
            </w:r>
          </w:p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адрес (по  </w:t>
            </w:r>
          </w:p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регистрации </w:t>
            </w:r>
          </w:p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 факт.)   </w:t>
            </w:r>
          </w:p>
        </w:tc>
        <w:tc>
          <w:tcPr>
            <w:tcW w:w="41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Сведения о родителях       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Дата, N </w:t>
            </w:r>
          </w:p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путевки </w:t>
            </w:r>
          </w:p>
        </w:tc>
        <w:tc>
          <w:tcPr>
            <w:tcW w:w="1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Дата    </w:t>
            </w:r>
          </w:p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поступления 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Который </w:t>
            </w:r>
          </w:p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ребенок в</w:t>
            </w:r>
          </w:p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семье  </w:t>
            </w:r>
          </w:p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праву </w:t>
            </w:r>
          </w:p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рождения 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Родительская </w:t>
            </w:r>
          </w:p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плата (%)  </w:t>
            </w:r>
          </w:p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(кроме школ)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Дата,  </w:t>
            </w:r>
          </w:p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причина </w:t>
            </w:r>
          </w:p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выбытия </w:t>
            </w:r>
          </w:p>
        </w:tc>
      </w:tr>
      <w:tr w:rsidR="00D515EE">
        <w:trPr>
          <w:trHeight w:val="320"/>
          <w:tblCellSpacing w:w="5" w:type="nil"/>
        </w:trPr>
        <w:tc>
          <w:tcPr>
            <w:tcW w:w="5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отец     </w:t>
            </w:r>
          </w:p>
        </w:tc>
        <w:tc>
          <w:tcPr>
            <w:tcW w:w="20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мать     </w:t>
            </w: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515EE">
        <w:trPr>
          <w:trHeight w:val="480"/>
          <w:tblCellSpacing w:w="5" w:type="nil"/>
        </w:trPr>
        <w:tc>
          <w:tcPr>
            <w:tcW w:w="5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Ф.И.О. </w:t>
            </w:r>
          </w:p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телефон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место  </w:t>
            </w:r>
          </w:p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работы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Ф.И.О.  </w:t>
            </w:r>
          </w:p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телефон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место  </w:t>
            </w:r>
          </w:p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работы </w:t>
            </w: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EE" w:rsidRDefault="00D5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515EE" w:rsidRDefault="00D51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D515E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EE"/>
    <w:rsid w:val="006006F0"/>
    <w:rsid w:val="00666B59"/>
    <w:rsid w:val="00943C4D"/>
    <w:rsid w:val="009B3583"/>
    <w:rsid w:val="00A833D8"/>
    <w:rsid w:val="00D515EE"/>
    <w:rsid w:val="00E61214"/>
    <w:rsid w:val="00F4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15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15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34FB090708715A61D895E738CA1148ED3D7441FF2CAFB1EB2C4AC1EA3FC6EDV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Карлаш Алексей Валерьевич</dc:creator>
  <cp:lastModifiedBy>Батакова Ирина Владимировна</cp:lastModifiedBy>
  <cp:revision>2</cp:revision>
  <dcterms:created xsi:type="dcterms:W3CDTF">2017-06-29T03:38:00Z</dcterms:created>
  <dcterms:modified xsi:type="dcterms:W3CDTF">2017-06-29T03:38:00Z</dcterms:modified>
</cp:coreProperties>
</file>